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3" w:type="dxa"/>
        <w:tblLook w:val="04A0"/>
      </w:tblPr>
      <w:tblGrid>
        <w:gridCol w:w="3085"/>
        <w:gridCol w:w="8363"/>
        <w:gridCol w:w="3685"/>
      </w:tblGrid>
      <w:tr w:rsidR="00E35072" w:rsidTr="003A550C">
        <w:trPr>
          <w:trHeight w:val="1411"/>
        </w:trPr>
        <w:tc>
          <w:tcPr>
            <w:tcW w:w="3085" w:type="dxa"/>
          </w:tcPr>
          <w:p w:rsidR="003A550C" w:rsidRPr="00214DC3" w:rsidRDefault="003A550C" w:rsidP="003A550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>ПРИНЯТ</w:t>
            </w:r>
            <w:proofErr w:type="gramEnd"/>
          </w:p>
          <w:p w:rsidR="003A550C" w:rsidRPr="00214DC3" w:rsidRDefault="003A550C" w:rsidP="003A550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педагогическом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14DC3">
              <w:rPr>
                <w:rFonts w:ascii="Times New Roman" w:hAnsi="Times New Roman"/>
                <w:sz w:val="24"/>
                <w:szCs w:val="24"/>
                <w:lang w:val="ru-RU"/>
              </w:rPr>
              <w:t>овете</w:t>
            </w:r>
          </w:p>
          <w:p w:rsidR="003A550C" w:rsidRPr="00214DC3" w:rsidRDefault="00FD79DD" w:rsidP="003A550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№1 от 28</w:t>
            </w:r>
            <w:r w:rsidR="00FA3587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45484">
              <w:rPr>
                <w:rFonts w:ascii="Times New Roman" w:hAnsi="Times New Roman"/>
                <w:sz w:val="24"/>
                <w:szCs w:val="24"/>
                <w:lang w:val="ru-RU"/>
              </w:rPr>
              <w:t>.201</w:t>
            </w:r>
            <w:r w:rsidR="0019736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3A550C" w:rsidRPr="00214D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E35072" w:rsidRPr="009E5AC6" w:rsidRDefault="00E35072" w:rsidP="004367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E35072" w:rsidRPr="009E5AC6" w:rsidRDefault="00E35072" w:rsidP="003A550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hideMark/>
          </w:tcPr>
          <w:p w:rsidR="00E35072" w:rsidRPr="009E5AC6" w:rsidRDefault="00E35072" w:rsidP="004367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 </w:t>
            </w:r>
          </w:p>
          <w:p w:rsidR="00E35072" w:rsidRPr="009E5AC6" w:rsidRDefault="00E35072" w:rsidP="004367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E35072" w:rsidRPr="009E5AC6" w:rsidRDefault="00E35072" w:rsidP="004367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AC6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№19 г. Выборга»</w:t>
            </w:r>
          </w:p>
          <w:p w:rsidR="00E35072" w:rsidRPr="009E5AC6" w:rsidRDefault="00FD79DD" w:rsidP="00FD79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28</w:t>
            </w:r>
            <w:r w:rsidR="00E35072" w:rsidRPr="009E5A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3507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35072" w:rsidRPr="009E5AC6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197360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35072" w:rsidRPr="009E5A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5AC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85/ОД</w:t>
            </w:r>
          </w:p>
        </w:tc>
      </w:tr>
    </w:tbl>
    <w:p w:rsidR="00E35072" w:rsidRPr="00FA3587" w:rsidRDefault="00E35072" w:rsidP="00E35072">
      <w:pPr>
        <w:tabs>
          <w:tab w:val="left" w:pos="0"/>
        </w:tabs>
        <w:spacing w:line="276" w:lineRule="auto"/>
        <w:jc w:val="center"/>
        <w:rPr>
          <w:b/>
          <w:szCs w:val="28"/>
        </w:rPr>
      </w:pPr>
    </w:p>
    <w:p w:rsidR="00E35072" w:rsidRDefault="00E35072" w:rsidP="00E35072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Учебный план </w:t>
      </w:r>
    </w:p>
    <w:p w:rsidR="00E35072" w:rsidRDefault="00E35072" w:rsidP="00E35072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МБДОУ «Детский сад №19 г. Выборга»</w:t>
      </w:r>
    </w:p>
    <w:p w:rsidR="00E35072" w:rsidRDefault="00E35072" w:rsidP="00E35072">
      <w:pPr>
        <w:tabs>
          <w:tab w:val="left" w:pos="0"/>
        </w:tabs>
        <w:spacing w:line="276" w:lineRule="auto"/>
        <w:rPr>
          <w:b/>
          <w:szCs w:val="28"/>
        </w:rPr>
      </w:pPr>
    </w:p>
    <w:tbl>
      <w:tblPr>
        <w:tblStyle w:val="a3"/>
        <w:tblW w:w="21407" w:type="dxa"/>
        <w:tblInd w:w="-601" w:type="dxa"/>
        <w:tblLayout w:type="fixed"/>
        <w:tblLook w:val="04A0"/>
      </w:tblPr>
      <w:tblGrid>
        <w:gridCol w:w="709"/>
        <w:gridCol w:w="697"/>
        <w:gridCol w:w="2847"/>
        <w:gridCol w:w="425"/>
        <w:gridCol w:w="709"/>
        <w:gridCol w:w="709"/>
        <w:gridCol w:w="709"/>
        <w:gridCol w:w="708"/>
        <w:gridCol w:w="709"/>
        <w:gridCol w:w="709"/>
        <w:gridCol w:w="709"/>
        <w:gridCol w:w="70"/>
        <w:gridCol w:w="638"/>
        <w:gridCol w:w="851"/>
        <w:gridCol w:w="567"/>
        <w:gridCol w:w="709"/>
        <w:gridCol w:w="1275"/>
        <w:gridCol w:w="426"/>
        <w:gridCol w:w="1559"/>
        <w:gridCol w:w="1418"/>
        <w:gridCol w:w="1418"/>
        <w:gridCol w:w="1418"/>
        <w:gridCol w:w="1418"/>
      </w:tblGrid>
      <w:tr w:rsidR="00A45484" w:rsidTr="00197360">
        <w:trPr>
          <w:gridAfter w:val="4"/>
          <w:wAfter w:w="567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484" w:rsidRDefault="00A4548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45484" w:rsidRDefault="00A4548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484" w:rsidRDefault="00A4548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84" w:rsidRDefault="00A4548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занятий в неделю</w:t>
            </w:r>
          </w:p>
        </w:tc>
      </w:tr>
      <w:tr w:rsidR="00197360" w:rsidTr="00072454">
        <w:trPr>
          <w:gridAfter w:val="4"/>
          <w:wAfter w:w="5672" w:type="dxa"/>
          <w:trHeight w:val="5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A45484">
              <w:rPr>
                <w:b/>
                <w:sz w:val="20"/>
              </w:rPr>
              <w:t>Группа раннего возраста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A45484">
              <w:rPr>
                <w:b/>
                <w:sz w:val="20"/>
              </w:rPr>
              <w:t>Младшая группа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A45484">
              <w:rPr>
                <w:b/>
                <w:sz w:val="20"/>
              </w:rPr>
              <w:t>Средняя группа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Старшая</w:t>
            </w:r>
            <w:r w:rsidRPr="00EA14CF">
              <w:rPr>
                <w:sz w:val="20"/>
              </w:rPr>
              <w:t xml:space="preserve"> группа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360" w:rsidRDefault="00197360" w:rsidP="002E008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45484">
              <w:rPr>
                <w:sz w:val="16"/>
                <w:szCs w:val="16"/>
              </w:rPr>
              <w:t>Старшая группа компенсирующей направленности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A45484">
              <w:rPr>
                <w:b/>
                <w:sz w:val="20"/>
              </w:rPr>
              <w:t>Подготовительная к школе группа компенсирующей направленности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A45484">
              <w:rPr>
                <w:b/>
                <w:sz w:val="20"/>
              </w:rPr>
              <w:t>Подготовительная к школе группа компенсирующей направленности</w:t>
            </w:r>
          </w:p>
        </w:tc>
      </w:tr>
      <w:tr w:rsidR="00197360" w:rsidTr="00072454">
        <w:trPr>
          <w:gridAfter w:val="4"/>
          <w:wAfter w:w="5672" w:type="dxa"/>
          <w:trHeight w:val="5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Pr="00A45484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0A0C1F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A0C1F">
              <w:rPr>
                <w:sz w:val="16"/>
                <w:szCs w:val="16"/>
              </w:rPr>
              <w:t>Подготовительная группа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Pr="000A0C1F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A0C1F">
              <w:rPr>
                <w:b/>
                <w:sz w:val="16"/>
                <w:szCs w:val="16"/>
              </w:rPr>
              <w:t>Подготовительная к школе группа компенсирующей направленности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7360" w:rsidTr="001973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>
              <w:rPr>
                <w:b/>
                <w:sz w:val="24"/>
                <w:szCs w:val="24"/>
              </w:rPr>
              <w:t>Вераксы</w:t>
            </w:r>
            <w:proofErr w:type="spellEnd"/>
            <w:r>
              <w:rPr>
                <w:b/>
                <w:sz w:val="24"/>
                <w:szCs w:val="24"/>
              </w:rPr>
              <w:t>, Т.С. Комаровой, М.А. Васильевой</w:t>
            </w:r>
          </w:p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Pr="00E627A7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 w:rsidP="00E3507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 w:rsidP="00E3507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– эстетическое </w:t>
            </w:r>
            <w:r>
              <w:rPr>
                <w:sz w:val="24"/>
                <w:szCs w:val="24"/>
              </w:rPr>
              <w:lastRenderedPageBreak/>
              <w:t>развитие. Рисование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2 </w:t>
            </w:r>
            <w:r>
              <w:rPr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3444F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раза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>
              <w:rPr>
                <w:sz w:val="24"/>
                <w:szCs w:val="24"/>
              </w:rPr>
              <w:lastRenderedPageBreak/>
              <w:t>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 w:rsidP="00E3507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 Лепка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 w:rsidP="00E3507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 Аппликация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E3507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недели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 w:rsidP="00E3507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воспитание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E842AB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7360">
              <w:rPr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Pr="00E35072" w:rsidRDefault="00197360" w:rsidP="00E35072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Pr="00E627A7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97360" w:rsidTr="00197360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widowControl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Адаптированная примерная основная образовательная программа для до</w:t>
            </w:r>
            <w:bookmarkStart w:id="0" w:name="bookmark2"/>
            <w:r>
              <w:rPr>
                <w:b/>
                <w:bCs/>
                <w:sz w:val="24"/>
                <w:szCs w:val="24"/>
              </w:rPr>
              <w:t xml:space="preserve">школьников с ТНР </w:t>
            </w:r>
            <w:bookmarkEnd w:id="0"/>
            <w:r>
              <w:rPr>
                <w:b/>
                <w:bCs/>
                <w:sz w:val="24"/>
                <w:szCs w:val="24"/>
              </w:rPr>
              <w:t>под р</w:t>
            </w:r>
            <w:r>
              <w:rPr>
                <w:b/>
                <w:sz w:val="24"/>
                <w:szCs w:val="24"/>
              </w:rPr>
              <w:t>едакцией профессора Л. В. Лопатиной</w:t>
            </w: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97360" w:rsidTr="00197360">
        <w:trPr>
          <w:gridAfter w:val="4"/>
          <w:wAfter w:w="5672" w:type="dxa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лексико-грамматических средств языка, развитие связной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слухового внимания и формирование фонетико-фонематических представлений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Формирование фонетико-фонематических представлений, обучение грамоте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97360" w:rsidTr="00197360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Парциальная программа педагога – психолога МБДОУ «Детский сад №19 г. Выборга»</w:t>
            </w: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</w:tcPr>
          <w:p w:rsidR="00197360" w:rsidRDefault="00197360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коммуникативных способностей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процессов</w:t>
            </w:r>
          </w:p>
          <w:p w:rsidR="00197360" w:rsidRDefault="00197360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197360" w:rsidTr="00197360">
        <w:trPr>
          <w:gridAfter w:val="4"/>
          <w:wAfter w:w="5672" w:type="dxa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в неделю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0" w:rsidRDefault="00197360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0121B8" w:rsidRDefault="00E35072" w:rsidP="00E35072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35072" w:rsidRDefault="00E35072" w:rsidP="00E35072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старшей и подготовительной к школе группе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компенсирующей направленности для детей с ТНР </w:t>
      </w:r>
      <w:r>
        <w:rPr>
          <w:sz w:val="24"/>
          <w:szCs w:val="24"/>
        </w:rPr>
        <w:t xml:space="preserve">речевое развитие реализуется 1 раз в неделю в процессе непосредственно образовательной деятельности и 1 раз в неделю в процессе совместной деятельности педагога и воспитанников в режимных моментах во второй половине дня. </w:t>
      </w:r>
    </w:p>
    <w:p w:rsidR="00E35072" w:rsidRDefault="00E35072" w:rsidP="00E35072">
      <w:pPr>
        <w:tabs>
          <w:tab w:val="left" w:pos="0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Рисование (образовательная область «Художественно-эстетическое развитие») реализуется 1 раз в неделю в процессе непосредственно образовательной деятельности и 1 раз в неделю в процессе совместной деятельности педагога и воспитанников в режимных моментах во второй половине дня.</w:t>
      </w:r>
    </w:p>
    <w:p w:rsidR="00E35072" w:rsidRDefault="00E35072" w:rsidP="00E35072">
      <w:pPr>
        <w:tabs>
          <w:tab w:val="left" w:pos="0"/>
        </w:tabs>
        <w:spacing w:line="276" w:lineRule="auto"/>
        <w:rPr>
          <w:b/>
          <w:szCs w:val="28"/>
        </w:rPr>
      </w:pPr>
    </w:p>
    <w:p w:rsidR="00E35072" w:rsidRDefault="00E35072" w:rsidP="00E35072">
      <w:pPr>
        <w:tabs>
          <w:tab w:val="left" w:pos="0"/>
        </w:tabs>
        <w:spacing w:line="276" w:lineRule="auto"/>
        <w:rPr>
          <w:b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89"/>
        <w:gridCol w:w="1401"/>
        <w:gridCol w:w="1274"/>
        <w:gridCol w:w="37"/>
        <w:gridCol w:w="9"/>
        <w:gridCol w:w="1352"/>
        <w:gridCol w:w="18"/>
        <w:gridCol w:w="39"/>
        <w:gridCol w:w="1384"/>
        <w:gridCol w:w="36"/>
        <w:gridCol w:w="6"/>
        <w:gridCol w:w="1526"/>
        <w:gridCol w:w="28"/>
        <w:gridCol w:w="6"/>
        <w:gridCol w:w="1533"/>
        <w:gridCol w:w="20"/>
        <w:gridCol w:w="6"/>
        <w:gridCol w:w="1681"/>
        <w:gridCol w:w="20"/>
        <w:gridCol w:w="1981"/>
        <w:gridCol w:w="1988"/>
      </w:tblGrid>
      <w:tr w:rsidR="00F76939" w:rsidTr="00513B89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занятий в год</w:t>
            </w:r>
          </w:p>
        </w:tc>
      </w:tr>
      <w:tr w:rsidR="00F76939" w:rsidTr="00513B89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P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F76939">
              <w:rPr>
                <w:b/>
                <w:sz w:val="20"/>
              </w:rPr>
              <w:t>Старшая группа компенсирующей направленности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P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</w:rPr>
            </w:pPr>
            <w:r w:rsidRPr="00F76939">
              <w:rPr>
                <w:b/>
                <w:sz w:val="20"/>
              </w:rPr>
              <w:t>Подготовительная к школе группа компенсирующей направленности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9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Программа «От рождения до школы» под редакцией Н.Е. </w:t>
            </w:r>
            <w:proofErr w:type="spellStart"/>
            <w:r>
              <w:rPr>
                <w:b/>
                <w:sz w:val="24"/>
                <w:szCs w:val="24"/>
              </w:rPr>
              <w:t>Вераксы</w:t>
            </w:r>
            <w:proofErr w:type="spellEnd"/>
            <w:r>
              <w:rPr>
                <w:b/>
                <w:sz w:val="24"/>
                <w:szCs w:val="24"/>
              </w:rPr>
              <w:t>, Т.С. Комаровой, М.А. Васильевой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A358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Формирование элементарных математических представлений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 Рисование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 Лепка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 Аппликация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воспитание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76939" w:rsidTr="00513B8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 w:rsidP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76939" w:rsidTr="00513B89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Адаптированная примерная основная образовательная программа для дошкольников с ТНР под р</w:t>
            </w:r>
            <w:r>
              <w:rPr>
                <w:b/>
                <w:sz w:val="24"/>
                <w:szCs w:val="24"/>
              </w:rPr>
              <w:t>едакцией профессора Л. В. Лопатиной</w:t>
            </w:r>
          </w:p>
        </w:tc>
      </w:tr>
      <w:tr w:rsidR="00513B89" w:rsidTr="00513B89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>
            <w:pPr>
              <w:tabs>
                <w:tab w:val="left" w:pos="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9" w:rsidRP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13B89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9" w:rsidRP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13B89">
              <w:rPr>
                <w:bCs/>
                <w:sz w:val="24"/>
                <w:szCs w:val="24"/>
              </w:rPr>
              <w:t>136</w:t>
            </w:r>
          </w:p>
        </w:tc>
      </w:tr>
      <w:tr w:rsidR="00F76939" w:rsidTr="00513B89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939" w:rsidRDefault="00F76939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Парциальная программа педагога – психолога МБДОУ «Детский сад №19 г. Выборга»</w:t>
            </w:r>
          </w:p>
        </w:tc>
      </w:tr>
      <w:tr w:rsidR="00513B89" w:rsidTr="00513B89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9" w:rsidRDefault="00513B8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>
            <w:pPr>
              <w:tabs>
                <w:tab w:val="left" w:pos="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P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13B89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P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13B89">
              <w:rPr>
                <w:sz w:val="24"/>
                <w:szCs w:val="24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P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13B89">
              <w:rPr>
                <w:sz w:val="24"/>
                <w:szCs w:val="24"/>
              </w:rPr>
              <w:t>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P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13B89">
              <w:rPr>
                <w:sz w:val="24"/>
                <w:szCs w:val="24"/>
              </w:rPr>
              <w:t>68</w:t>
            </w:r>
          </w:p>
        </w:tc>
      </w:tr>
      <w:tr w:rsidR="00513B89" w:rsidTr="00513B89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в год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FA3587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B89" w:rsidRDefault="00513B89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Default="00770F90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Default="00770F90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Default="00770F90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3B89" w:rsidRDefault="00770F90" w:rsidP="00513B89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</w:t>
            </w:r>
            <w:bookmarkStart w:id="1" w:name="_GoBack"/>
            <w:bookmarkEnd w:id="1"/>
          </w:p>
        </w:tc>
      </w:tr>
    </w:tbl>
    <w:p w:rsidR="00E35072" w:rsidRDefault="00E35072" w:rsidP="00E35072">
      <w:pPr>
        <w:tabs>
          <w:tab w:val="left" w:pos="0"/>
        </w:tabs>
        <w:spacing w:line="276" w:lineRule="auto"/>
        <w:rPr>
          <w:b/>
          <w:szCs w:val="28"/>
        </w:rPr>
      </w:pPr>
    </w:p>
    <w:p w:rsidR="00E35072" w:rsidRDefault="00E35072" w:rsidP="00E35072">
      <w:pPr>
        <w:tabs>
          <w:tab w:val="left" w:pos="0"/>
        </w:tabs>
        <w:spacing w:line="276" w:lineRule="auto"/>
      </w:pPr>
      <w:r>
        <w:rPr>
          <w:b/>
          <w:sz w:val="24"/>
          <w:szCs w:val="24"/>
        </w:rPr>
        <w:t xml:space="preserve">34 – </w:t>
      </w:r>
      <w:r>
        <w:rPr>
          <w:sz w:val="24"/>
          <w:szCs w:val="24"/>
        </w:rPr>
        <w:t>занятия в год вместо 36, т.к. в январе 2 недели рабочие, первые две недели месяца – новогодние каникулы.</w:t>
      </w:r>
    </w:p>
    <w:p w:rsidR="00634EDB" w:rsidRDefault="00634EDB"/>
    <w:sectPr w:rsidR="00634EDB" w:rsidSect="00E350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072"/>
    <w:rsid w:val="000121B8"/>
    <w:rsid w:val="000A0C1F"/>
    <w:rsid w:val="001057C2"/>
    <w:rsid w:val="00197360"/>
    <w:rsid w:val="00263E24"/>
    <w:rsid w:val="003444FF"/>
    <w:rsid w:val="003A550C"/>
    <w:rsid w:val="00513B89"/>
    <w:rsid w:val="00593697"/>
    <w:rsid w:val="00634EDB"/>
    <w:rsid w:val="00726048"/>
    <w:rsid w:val="00770F90"/>
    <w:rsid w:val="007F009C"/>
    <w:rsid w:val="009A42F6"/>
    <w:rsid w:val="00A45484"/>
    <w:rsid w:val="00C31C67"/>
    <w:rsid w:val="00E35072"/>
    <w:rsid w:val="00E627A7"/>
    <w:rsid w:val="00E842AB"/>
    <w:rsid w:val="00F71290"/>
    <w:rsid w:val="00F76939"/>
    <w:rsid w:val="00FA3587"/>
    <w:rsid w:val="00FD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E35072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E35072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E35072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E35072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10</cp:revision>
  <cp:lastPrinted>2018-08-30T10:14:00Z</cp:lastPrinted>
  <dcterms:created xsi:type="dcterms:W3CDTF">2016-09-09T18:00:00Z</dcterms:created>
  <dcterms:modified xsi:type="dcterms:W3CDTF">2019-09-17T10:02:00Z</dcterms:modified>
</cp:coreProperties>
</file>